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F12459" w:rsidRDefault="00270CD5" w:rsidP="00F12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F12459">
        <w:rPr>
          <w:rFonts w:ascii="Sakkal Majalla" w:hAnsi="Sakkal Majalla" w:cs="Sakkal Majalla"/>
          <w:b/>
          <w:bCs/>
          <w:sz w:val="36"/>
          <w:szCs w:val="36"/>
          <w:lang w:bidi="ar-MA"/>
        </w:rPr>
        <w:t>179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="00C25507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بتاريخ </w:t>
      </w:r>
      <w:r w:rsidR="00C25507">
        <w:rPr>
          <w:rFonts w:ascii="Sakkal Majalla" w:hAnsi="Sakkal Majalla" w:cs="Sakkal Majalla" w:hint="cs"/>
          <w:b/>
          <w:bCs/>
          <w:sz w:val="36"/>
          <w:szCs w:val="36"/>
          <w:rtl/>
        </w:rPr>
        <w:t>08</w:t>
      </w:r>
      <w:r w:rsidR="00F12459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F12459">
        <w:rPr>
          <w:rFonts w:ascii="Sakkal Majalla" w:hAnsi="Sakkal Majalla" w:cs="Sakkal Majalla" w:hint="cs"/>
          <w:b/>
          <w:bCs/>
          <w:sz w:val="36"/>
          <w:szCs w:val="36"/>
          <w:rtl/>
        </w:rPr>
        <w:t>ماي 2026</w:t>
      </w:r>
    </w:p>
    <w:p w:rsidR="007C54D5" w:rsidRPr="00300C59" w:rsidRDefault="007C54D5" w:rsidP="00F12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F12459" w:rsidRPr="00F12459">
        <w:rPr>
          <w:rFonts w:ascii="Sakkal Majalla" w:hAnsi="Sakkal Majalla" w:cs="Sakkal Majalla"/>
          <w:b/>
          <w:bCs/>
          <w:sz w:val="36"/>
          <w:szCs w:val="36"/>
          <w:rtl/>
        </w:rPr>
        <w:t>مدير الإحصائيات والدراسات والرصد والتقييم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</w:t>
      </w:r>
      <w:bookmarkStart w:id="0" w:name="_GoBack"/>
      <w:bookmarkEnd w:id="0"/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C3" w:rsidRDefault="007F31C3" w:rsidP="003B785B">
      <w:r>
        <w:separator/>
      </w:r>
    </w:p>
  </w:endnote>
  <w:endnote w:type="continuationSeparator" w:id="0">
    <w:p w:rsidR="007F31C3" w:rsidRDefault="007F31C3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25507" w:rsidRPr="00C25507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25507" w:rsidRPr="00C25507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C3" w:rsidRDefault="007F31C3" w:rsidP="003B785B">
      <w:r>
        <w:separator/>
      </w:r>
    </w:p>
  </w:footnote>
  <w:footnote w:type="continuationSeparator" w:id="0">
    <w:p w:rsidR="007F31C3" w:rsidRDefault="007F31C3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010D5"/>
    <w:rsid w:val="00075BB3"/>
    <w:rsid w:val="000933FE"/>
    <w:rsid w:val="000A0BDA"/>
    <w:rsid w:val="000B79DD"/>
    <w:rsid w:val="000C48EC"/>
    <w:rsid w:val="001506BF"/>
    <w:rsid w:val="001722C6"/>
    <w:rsid w:val="001B1118"/>
    <w:rsid w:val="001E3B44"/>
    <w:rsid w:val="001E5AFD"/>
    <w:rsid w:val="001E701D"/>
    <w:rsid w:val="00213E59"/>
    <w:rsid w:val="002503AF"/>
    <w:rsid w:val="00255C42"/>
    <w:rsid w:val="00261CDC"/>
    <w:rsid w:val="00270CD5"/>
    <w:rsid w:val="00300C59"/>
    <w:rsid w:val="00302D7F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6954"/>
    <w:rsid w:val="005B6BFD"/>
    <w:rsid w:val="005D5FF7"/>
    <w:rsid w:val="006102C0"/>
    <w:rsid w:val="00653924"/>
    <w:rsid w:val="006B50EF"/>
    <w:rsid w:val="007C54D5"/>
    <w:rsid w:val="007E24DE"/>
    <w:rsid w:val="007F31C3"/>
    <w:rsid w:val="00876325"/>
    <w:rsid w:val="008E54C6"/>
    <w:rsid w:val="0091601A"/>
    <w:rsid w:val="0092567A"/>
    <w:rsid w:val="009339FC"/>
    <w:rsid w:val="0093432E"/>
    <w:rsid w:val="009822EE"/>
    <w:rsid w:val="009A2005"/>
    <w:rsid w:val="009B22F7"/>
    <w:rsid w:val="009D1978"/>
    <w:rsid w:val="00A1049D"/>
    <w:rsid w:val="00A11E0B"/>
    <w:rsid w:val="00A2191D"/>
    <w:rsid w:val="00A21D57"/>
    <w:rsid w:val="00A27680"/>
    <w:rsid w:val="00A54E74"/>
    <w:rsid w:val="00A5706A"/>
    <w:rsid w:val="00AE5D93"/>
    <w:rsid w:val="00AE7168"/>
    <w:rsid w:val="00B23A5D"/>
    <w:rsid w:val="00B36927"/>
    <w:rsid w:val="00B37A04"/>
    <w:rsid w:val="00B505DB"/>
    <w:rsid w:val="00B66EBC"/>
    <w:rsid w:val="00BE5F80"/>
    <w:rsid w:val="00C054A8"/>
    <w:rsid w:val="00C17085"/>
    <w:rsid w:val="00C25507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12459"/>
    <w:rsid w:val="00F34730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2F631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Maatala Amal</cp:lastModifiedBy>
  <cp:revision>4</cp:revision>
  <dcterms:created xsi:type="dcterms:W3CDTF">2026-05-08T11:53:00Z</dcterms:created>
  <dcterms:modified xsi:type="dcterms:W3CDTF">2026-05-08T11:55:00Z</dcterms:modified>
</cp:coreProperties>
</file>