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03" w:rsidRPr="002B4ABA" w:rsidRDefault="002C4703" w:rsidP="009140AE">
      <w:pPr>
        <w:jc w:val="both"/>
        <w:rPr>
          <w:rFonts w:eastAsia="Times New Roman"/>
          <w:b/>
          <w:sz w:val="8"/>
          <w:szCs w:val="8"/>
          <w:lang w:eastAsia="fr-FR"/>
        </w:rPr>
      </w:pPr>
    </w:p>
    <w:p w:rsidR="002D7AE9" w:rsidRDefault="00F558B3" w:rsidP="009140AE">
      <w:pPr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</w:t>
      </w:r>
    </w:p>
    <w:p w:rsidR="00F558B3" w:rsidRDefault="00F558B3" w:rsidP="00F558B3">
      <w:pPr>
        <w:ind w:left="12049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7AE9" w:rsidRDefault="00F558B3" w:rsidP="00F16EB6">
      <w:pPr>
        <w:ind w:left="12049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                                                                                         </w:t>
      </w:r>
      <w:r>
        <w:rPr>
          <w:b/>
          <w:sz w:val="20"/>
        </w:rPr>
        <w:t xml:space="preserve">          </w:t>
      </w:r>
    </w:p>
    <w:p w:rsidR="00F558B3" w:rsidRPr="0019311C" w:rsidRDefault="00F558B3" w:rsidP="00F16EB6">
      <w:pPr>
        <w:tabs>
          <w:tab w:val="left" w:pos="12697"/>
        </w:tabs>
        <w:rPr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D7AE9" w:rsidRDefault="002D7AE9" w:rsidP="009140AE">
      <w:pPr>
        <w:jc w:val="both"/>
        <w:rPr>
          <w:rFonts w:eastAsia="Times New Roman"/>
          <w:b/>
          <w:lang w:eastAsia="fr-FR"/>
        </w:rPr>
      </w:pPr>
    </w:p>
    <w:p w:rsidR="00FF1087" w:rsidRDefault="008D2C88" w:rsidP="008D2C88">
      <w:pPr>
        <w:jc w:val="center"/>
        <w:rPr>
          <w:b/>
          <w:bCs/>
          <w:sz w:val="36"/>
          <w:szCs w:val="36"/>
          <w:u w:val="single"/>
        </w:rPr>
      </w:pPr>
      <w:r w:rsidRPr="008D2C88">
        <w:rPr>
          <w:b/>
          <w:bCs/>
          <w:sz w:val="36"/>
          <w:szCs w:val="36"/>
          <w:u w:val="single"/>
        </w:rPr>
        <w:t xml:space="preserve">Projet de portée </w:t>
      </w:r>
      <w:r w:rsidR="00F6585C" w:rsidRPr="00F6585C">
        <w:rPr>
          <w:b/>
          <w:bCs/>
          <w:sz w:val="36"/>
          <w:szCs w:val="36"/>
          <w:u w:val="single"/>
        </w:rPr>
        <w:t>d’accréditation des organismes de certification produits</w:t>
      </w:r>
    </w:p>
    <w:p w:rsidR="000246E2" w:rsidRPr="00A84949" w:rsidRDefault="000246E2" w:rsidP="008D2C88">
      <w:pPr>
        <w:jc w:val="center"/>
        <w:rPr>
          <w:sz w:val="22"/>
          <w:szCs w:val="22"/>
        </w:rPr>
      </w:pPr>
      <w:r>
        <w:rPr>
          <w:b/>
          <w:bCs/>
          <w:sz w:val="36"/>
          <w:szCs w:val="36"/>
          <w:u w:val="single"/>
        </w:rPr>
        <w:t>NM ISO/IEC 17065 :</w:t>
      </w:r>
      <w:r w:rsidR="00CD6A72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2012</w:t>
      </w:r>
    </w:p>
    <w:p w:rsidR="00FF1087" w:rsidRDefault="00FF1087" w:rsidP="00FF1087">
      <w:pPr>
        <w:jc w:val="both"/>
      </w:pPr>
    </w:p>
    <w:p w:rsidR="00FF1087" w:rsidRDefault="00FF1087" w:rsidP="00FF1087">
      <w:pPr>
        <w:jc w:val="both"/>
      </w:pPr>
    </w:p>
    <w:p w:rsidR="00FF1087" w:rsidRDefault="00FF1087" w:rsidP="00FF1087">
      <w:pPr>
        <w:jc w:val="both"/>
      </w:pPr>
    </w:p>
    <w:p w:rsidR="00F808DB" w:rsidRDefault="00F808DB" w:rsidP="00FF1087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4256"/>
        <w:gridCol w:w="3686"/>
        <w:gridCol w:w="3116"/>
      </w:tblGrid>
      <w:tr w:rsidR="00CD6A72" w:rsidTr="004C7689">
        <w:trPr>
          <w:trHeight w:val="1182"/>
          <w:jc w:val="center"/>
        </w:trPr>
        <w:tc>
          <w:tcPr>
            <w:tcW w:w="3309" w:type="dxa"/>
            <w:vAlign w:val="center"/>
          </w:tcPr>
          <w:p w:rsidR="00CD6A72" w:rsidRPr="00642468" w:rsidRDefault="00CD6A72" w:rsidP="00DA2E45">
            <w:r w:rsidRPr="00642468">
              <w:rPr>
                <w:sz w:val="28"/>
                <w:szCs w:val="28"/>
              </w:rPr>
              <w:t>Nom de l’organisme concerné par l’accréditation </w:t>
            </w:r>
          </w:p>
        </w:tc>
        <w:tc>
          <w:tcPr>
            <w:tcW w:w="4256" w:type="dxa"/>
            <w:vAlign w:val="center"/>
          </w:tcPr>
          <w:p w:rsidR="00CD6A72" w:rsidRDefault="00CD6A72" w:rsidP="004C7689">
            <w:pPr>
              <w:jc w:val="both"/>
            </w:pPr>
          </w:p>
        </w:tc>
        <w:tc>
          <w:tcPr>
            <w:tcW w:w="3686" w:type="dxa"/>
            <w:vAlign w:val="center"/>
          </w:tcPr>
          <w:p w:rsidR="00CD6A72" w:rsidRPr="00642468" w:rsidRDefault="00CD6A72" w:rsidP="004C7689">
            <w:pPr>
              <w:jc w:val="both"/>
            </w:pPr>
            <w:r w:rsidRPr="00642468">
              <w:rPr>
                <w:sz w:val="28"/>
                <w:szCs w:val="28"/>
              </w:rPr>
              <w:t>N°</w:t>
            </w:r>
            <w:r>
              <w:rPr>
                <w:sz w:val="28"/>
                <w:szCs w:val="28"/>
              </w:rPr>
              <w:t xml:space="preserve"> </w:t>
            </w:r>
            <w:r w:rsidRPr="00642468">
              <w:rPr>
                <w:sz w:val="28"/>
                <w:szCs w:val="28"/>
              </w:rPr>
              <w:t>du Dossier d’accréditation (si déjà accrédité)</w:t>
            </w:r>
          </w:p>
        </w:tc>
        <w:tc>
          <w:tcPr>
            <w:tcW w:w="3116" w:type="dxa"/>
            <w:vAlign w:val="center"/>
          </w:tcPr>
          <w:p w:rsidR="00CD6A72" w:rsidRPr="00A84949" w:rsidRDefault="00CD6A72" w:rsidP="004C768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CD6A72" w:rsidTr="004C7689">
        <w:trPr>
          <w:trHeight w:val="1128"/>
          <w:jc w:val="center"/>
        </w:trPr>
        <w:tc>
          <w:tcPr>
            <w:tcW w:w="3309" w:type="dxa"/>
            <w:vAlign w:val="center"/>
          </w:tcPr>
          <w:p w:rsidR="00CD6A72" w:rsidRPr="00642468" w:rsidRDefault="00CD6A72" w:rsidP="004C7689">
            <w:pPr>
              <w:jc w:val="both"/>
            </w:pPr>
            <w:r w:rsidRPr="00642468">
              <w:rPr>
                <w:sz w:val="28"/>
                <w:szCs w:val="28"/>
              </w:rPr>
              <w:t>Adresse </w:t>
            </w:r>
          </w:p>
        </w:tc>
        <w:tc>
          <w:tcPr>
            <w:tcW w:w="4256" w:type="dxa"/>
            <w:vAlign w:val="center"/>
          </w:tcPr>
          <w:p w:rsidR="00CD6A72" w:rsidRDefault="00CD6A72" w:rsidP="004C7689">
            <w:pPr>
              <w:jc w:val="both"/>
            </w:pPr>
          </w:p>
        </w:tc>
        <w:tc>
          <w:tcPr>
            <w:tcW w:w="3686" w:type="dxa"/>
            <w:vAlign w:val="center"/>
          </w:tcPr>
          <w:p w:rsidR="00CD6A72" w:rsidRPr="00642468" w:rsidRDefault="00CD6A72" w:rsidP="004C7689">
            <w:pPr>
              <w:spacing w:line="360" w:lineRule="auto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Site internet </w:t>
            </w:r>
          </w:p>
        </w:tc>
        <w:tc>
          <w:tcPr>
            <w:tcW w:w="3116" w:type="dxa"/>
            <w:vAlign w:val="center"/>
          </w:tcPr>
          <w:p w:rsidR="00CD6A72" w:rsidRDefault="00CD6A72" w:rsidP="004C7689">
            <w:pPr>
              <w:jc w:val="both"/>
            </w:pPr>
          </w:p>
        </w:tc>
      </w:tr>
      <w:tr w:rsidR="00CD6A72" w:rsidTr="004C7689">
        <w:trPr>
          <w:jc w:val="center"/>
        </w:trPr>
        <w:tc>
          <w:tcPr>
            <w:tcW w:w="3309" w:type="dxa"/>
            <w:vAlign w:val="center"/>
          </w:tcPr>
          <w:p w:rsidR="00CD6A72" w:rsidRPr="00642468" w:rsidRDefault="00CD6A72" w:rsidP="007E22B3">
            <w:pPr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Représentant de l’organisme </w:t>
            </w:r>
          </w:p>
        </w:tc>
        <w:tc>
          <w:tcPr>
            <w:tcW w:w="4256" w:type="dxa"/>
            <w:vAlign w:val="center"/>
          </w:tcPr>
          <w:p w:rsidR="00CD6A72" w:rsidRDefault="00CD6A72" w:rsidP="004C7689">
            <w:pPr>
              <w:jc w:val="both"/>
            </w:pPr>
          </w:p>
        </w:tc>
        <w:tc>
          <w:tcPr>
            <w:tcW w:w="3686" w:type="dxa"/>
            <w:vAlign w:val="center"/>
          </w:tcPr>
          <w:p w:rsidR="00CD6A72" w:rsidRDefault="00CD6A72" w:rsidP="004C7689">
            <w:pPr>
              <w:jc w:val="both"/>
            </w:pPr>
            <w:r w:rsidRPr="00D4381E">
              <w:rPr>
                <w:sz w:val="28"/>
                <w:szCs w:val="28"/>
              </w:rPr>
              <w:t>Fonction/titre</w:t>
            </w:r>
          </w:p>
        </w:tc>
        <w:tc>
          <w:tcPr>
            <w:tcW w:w="3116" w:type="dxa"/>
            <w:vAlign w:val="center"/>
          </w:tcPr>
          <w:p w:rsidR="00CD6A72" w:rsidRDefault="00CD6A72" w:rsidP="004C7689">
            <w:pPr>
              <w:jc w:val="both"/>
            </w:pPr>
          </w:p>
        </w:tc>
      </w:tr>
      <w:tr w:rsidR="00CD6A72" w:rsidTr="004C7689">
        <w:trPr>
          <w:trHeight w:val="755"/>
          <w:jc w:val="center"/>
        </w:trPr>
        <w:tc>
          <w:tcPr>
            <w:tcW w:w="3309" w:type="dxa"/>
            <w:vAlign w:val="center"/>
          </w:tcPr>
          <w:p w:rsidR="00CD6A72" w:rsidRPr="00D4381E" w:rsidRDefault="00CD6A72" w:rsidP="004C7689">
            <w:pPr>
              <w:jc w:val="both"/>
              <w:rPr>
                <w:sz w:val="28"/>
                <w:szCs w:val="28"/>
              </w:rPr>
            </w:pPr>
            <w:r w:rsidRPr="00D4381E">
              <w:rPr>
                <w:sz w:val="28"/>
                <w:szCs w:val="28"/>
              </w:rPr>
              <w:t>Téléphone :</w:t>
            </w:r>
          </w:p>
        </w:tc>
        <w:tc>
          <w:tcPr>
            <w:tcW w:w="4256" w:type="dxa"/>
            <w:vAlign w:val="center"/>
          </w:tcPr>
          <w:p w:rsidR="00CD6A72" w:rsidRPr="00D4381E" w:rsidRDefault="00CD6A72" w:rsidP="004C7689">
            <w:pPr>
              <w:jc w:val="both"/>
              <w:rPr>
                <w:sz w:val="28"/>
                <w:szCs w:val="28"/>
              </w:rPr>
            </w:pPr>
            <w:r w:rsidRPr="00D4381E">
              <w:rPr>
                <w:sz w:val="28"/>
                <w:szCs w:val="28"/>
              </w:rPr>
              <w:t>Fax </w:t>
            </w:r>
            <w:bookmarkStart w:id="0" w:name="_GoBack"/>
            <w:bookmarkEnd w:id="0"/>
            <w:r w:rsidRPr="00D4381E">
              <w:rPr>
                <w:sz w:val="28"/>
                <w:szCs w:val="28"/>
              </w:rPr>
              <w:t>:</w:t>
            </w:r>
          </w:p>
        </w:tc>
        <w:tc>
          <w:tcPr>
            <w:tcW w:w="6802" w:type="dxa"/>
            <w:gridSpan w:val="2"/>
            <w:vAlign w:val="center"/>
          </w:tcPr>
          <w:p w:rsidR="00CD6A72" w:rsidRPr="00D4381E" w:rsidRDefault="00CD6A72" w:rsidP="004C7689">
            <w:pPr>
              <w:jc w:val="both"/>
              <w:rPr>
                <w:sz w:val="28"/>
                <w:szCs w:val="28"/>
              </w:rPr>
            </w:pPr>
            <w:r w:rsidRPr="00D4381E">
              <w:rPr>
                <w:sz w:val="28"/>
                <w:szCs w:val="28"/>
              </w:rPr>
              <w:t>E-mail :</w:t>
            </w:r>
          </w:p>
        </w:tc>
      </w:tr>
    </w:tbl>
    <w:p w:rsidR="0019311C" w:rsidRDefault="0019311C" w:rsidP="009140AE">
      <w:pPr>
        <w:jc w:val="both"/>
        <w:rPr>
          <w:rFonts w:eastAsia="Times New Roman"/>
          <w:b/>
          <w:lang w:eastAsia="fr-FR"/>
        </w:rPr>
      </w:pPr>
    </w:p>
    <w:p w:rsidR="00B91695" w:rsidRDefault="00B91695" w:rsidP="009140AE">
      <w:pPr>
        <w:jc w:val="both"/>
        <w:rPr>
          <w:rFonts w:eastAsia="Times New Roman"/>
          <w:b/>
          <w:lang w:eastAsia="fr-FR"/>
        </w:rPr>
      </w:pPr>
    </w:p>
    <w:p w:rsidR="00FF1087" w:rsidRDefault="00FF1087" w:rsidP="009140AE">
      <w:pPr>
        <w:jc w:val="both"/>
        <w:rPr>
          <w:rFonts w:eastAsia="Times New Roman"/>
          <w:b/>
          <w:lang w:eastAsia="fr-FR"/>
        </w:rPr>
      </w:pPr>
    </w:p>
    <w:p w:rsidR="00FF1087" w:rsidRDefault="00FF1087" w:rsidP="009140AE">
      <w:pPr>
        <w:jc w:val="both"/>
        <w:rPr>
          <w:rFonts w:eastAsia="Times New Roman"/>
          <w:b/>
          <w:lang w:eastAsia="fr-FR"/>
        </w:rPr>
      </w:pPr>
    </w:p>
    <w:p w:rsidR="00CD6A72" w:rsidRDefault="00CD6A72" w:rsidP="009140AE">
      <w:pPr>
        <w:jc w:val="both"/>
        <w:rPr>
          <w:rFonts w:eastAsia="Times New Roman"/>
          <w:b/>
          <w:lang w:eastAsia="fr-FR"/>
        </w:rPr>
      </w:pPr>
    </w:p>
    <w:p w:rsidR="00FF1087" w:rsidRDefault="00FF1087" w:rsidP="009140AE">
      <w:pPr>
        <w:jc w:val="both"/>
        <w:rPr>
          <w:rFonts w:eastAsia="Times New Roman"/>
          <w:b/>
          <w:lang w:eastAsia="fr-FR"/>
        </w:rPr>
      </w:pPr>
    </w:p>
    <w:p w:rsidR="00F808DB" w:rsidRDefault="00F808DB" w:rsidP="009140AE">
      <w:pPr>
        <w:jc w:val="both"/>
        <w:rPr>
          <w:rFonts w:eastAsia="Times New Roman"/>
          <w:b/>
          <w:lang w:eastAsia="fr-FR"/>
        </w:rPr>
      </w:pPr>
    </w:p>
    <w:p w:rsidR="00BC4D61" w:rsidRPr="002B4ABA" w:rsidRDefault="00BC4D61">
      <w:pPr>
        <w:jc w:val="center"/>
        <w:rPr>
          <w:sz w:val="8"/>
          <w:szCs w:val="8"/>
        </w:rPr>
      </w:pPr>
    </w:p>
    <w:p w:rsidR="00F16EB6" w:rsidRPr="00F16EB6" w:rsidRDefault="00F16EB6" w:rsidP="00AC4B89">
      <w:pPr>
        <w:numPr>
          <w:ilvl w:val="0"/>
          <w:numId w:val="7"/>
        </w:numPr>
        <w:spacing w:before="120" w:after="120" w:line="360" w:lineRule="auto"/>
        <w:jc w:val="both"/>
        <w:rPr>
          <w:b/>
          <w:bCs/>
          <w:color w:val="FF0000"/>
          <w:sz w:val="32"/>
          <w:szCs w:val="32"/>
          <w:u w:val="single"/>
        </w:rPr>
      </w:pPr>
      <w:r w:rsidRPr="005A038E">
        <w:rPr>
          <w:b/>
          <w:bCs/>
          <w:color w:val="FF0000"/>
          <w:sz w:val="32"/>
          <w:szCs w:val="32"/>
          <w:u w:val="single"/>
        </w:rPr>
        <w:lastRenderedPageBreak/>
        <w:t xml:space="preserve">Projet de portée </w:t>
      </w:r>
      <w:r w:rsidRPr="00F16EB6">
        <w:rPr>
          <w:b/>
          <w:bCs/>
          <w:color w:val="FF0000"/>
          <w:sz w:val="32"/>
          <w:szCs w:val="32"/>
          <w:u w:val="single"/>
        </w:rPr>
        <w:t xml:space="preserve">d’accréditation demandée en </w:t>
      </w:r>
      <w:r w:rsidR="00BF6216">
        <w:rPr>
          <w:b/>
          <w:bCs/>
          <w:color w:val="FF0000"/>
          <w:sz w:val="32"/>
          <w:szCs w:val="32"/>
          <w:u w:val="single"/>
        </w:rPr>
        <w:t>« E</w:t>
      </w:r>
      <w:r w:rsidRPr="00F16EB6">
        <w:rPr>
          <w:b/>
          <w:bCs/>
          <w:color w:val="FF0000"/>
          <w:sz w:val="32"/>
          <w:szCs w:val="32"/>
          <w:u w:val="single"/>
        </w:rPr>
        <w:t>xtension</w:t>
      </w:r>
      <w:r w:rsidR="00F704EC">
        <w:rPr>
          <w:b/>
          <w:bCs/>
          <w:color w:val="FF0000"/>
          <w:sz w:val="32"/>
          <w:szCs w:val="32"/>
          <w:u w:val="single"/>
        </w:rPr>
        <w:t xml:space="preserve"> (</w:t>
      </w:r>
      <w:r w:rsidR="00AC4B89">
        <w:rPr>
          <w:b/>
          <w:bCs/>
          <w:color w:val="FF0000"/>
          <w:sz w:val="32"/>
          <w:szCs w:val="32"/>
          <w:u w:val="single"/>
        </w:rPr>
        <w:t>programmes de certification</w:t>
      </w:r>
      <w:r w:rsidR="00F704EC">
        <w:rPr>
          <w:b/>
          <w:bCs/>
          <w:color w:val="FF0000"/>
          <w:sz w:val="32"/>
          <w:szCs w:val="32"/>
          <w:u w:val="single"/>
        </w:rPr>
        <w:t xml:space="preserve"> déjà accrédités)</w:t>
      </w:r>
      <w:r w:rsidR="00BF6216">
        <w:rPr>
          <w:b/>
          <w:bCs/>
          <w:color w:val="FF0000"/>
          <w:sz w:val="32"/>
          <w:szCs w:val="32"/>
          <w:u w:val="single"/>
        </w:rPr>
        <w:t> »</w:t>
      </w:r>
      <w:r w:rsidR="007B5673">
        <w:rPr>
          <w:b/>
          <w:bCs/>
          <w:color w:val="FF0000"/>
          <w:sz w:val="32"/>
          <w:szCs w:val="32"/>
          <w:u w:val="single"/>
        </w:rPr>
        <w:t xml:space="preserve"> ou de mises à jour</w:t>
      </w:r>
      <w:r w:rsidR="00CA1F6D">
        <w:rPr>
          <w:b/>
          <w:bCs/>
          <w:color w:val="FF0000"/>
          <w:sz w:val="32"/>
          <w:szCs w:val="32"/>
          <w:u w:val="single"/>
        </w:rPr>
        <w:t> :</w:t>
      </w:r>
    </w:p>
    <w:p w:rsidR="003A16F7" w:rsidRDefault="003A16F7">
      <w:pPr>
        <w:jc w:val="center"/>
        <w:rPr>
          <w:sz w:val="16"/>
          <w:szCs w:val="16"/>
        </w:rPr>
      </w:pPr>
    </w:p>
    <w:tbl>
      <w:tblPr>
        <w:tblW w:w="493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4631"/>
        <w:gridCol w:w="6800"/>
      </w:tblGrid>
      <w:tr w:rsidR="000246E2" w:rsidRPr="00AD4E4F">
        <w:trPr>
          <w:trHeight w:val="443"/>
        </w:trPr>
        <w:tc>
          <w:tcPr>
            <w:tcW w:w="5000" w:type="pct"/>
            <w:gridSpan w:val="3"/>
            <w:shd w:val="clear" w:color="auto" w:fill="F2F2F2"/>
          </w:tcPr>
          <w:p w:rsidR="00FA4DC6" w:rsidRDefault="00CD6A72" w:rsidP="007B15B6">
            <w:pPr>
              <w:spacing w:before="120" w:after="120"/>
              <w:jc w:val="both"/>
              <w:rPr>
                <w:rFonts w:eastAsia="Batang" w:cs="Arial"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Programme de certification</w:t>
            </w:r>
            <w:r w:rsidR="000246E2" w:rsidRPr="00AD4E4F">
              <w:rPr>
                <w:rFonts w:eastAsia="Batang" w:cs="Arial"/>
                <w:bCs/>
                <w:sz w:val="18"/>
                <w:szCs w:val="20"/>
              </w:rPr>
              <w:t xml:space="preserve"> </w:t>
            </w:r>
            <w:r w:rsidR="000246E2" w:rsidRPr="00AD4E4F">
              <w:rPr>
                <w:rFonts w:eastAsia="Batang" w:cs="Arial"/>
                <w:sz w:val="18"/>
                <w:szCs w:val="20"/>
              </w:rPr>
              <w:t xml:space="preserve">(Veuillez remplir un tableau pour chaque </w:t>
            </w:r>
            <w:r w:rsidR="007B15B6">
              <w:rPr>
                <w:rFonts w:eastAsia="Batang" w:cs="Arial"/>
                <w:sz w:val="18"/>
                <w:szCs w:val="20"/>
              </w:rPr>
              <w:t>programme</w:t>
            </w:r>
            <w:r w:rsidR="000246E2" w:rsidRPr="00AD4E4F">
              <w:rPr>
                <w:rFonts w:eastAsia="Batang" w:cs="Arial"/>
                <w:sz w:val="18"/>
                <w:szCs w:val="20"/>
              </w:rPr>
              <w:t>) :</w:t>
            </w:r>
          </w:p>
          <w:p w:rsidR="000246E2" w:rsidRPr="00FA4DC6" w:rsidRDefault="00FA4DC6" w:rsidP="00FA4DC6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Propriétaire du programme de certification :</w:t>
            </w:r>
          </w:p>
          <w:p w:rsidR="007B15B6" w:rsidRPr="007B15B6" w:rsidRDefault="007B15B6" w:rsidP="007B15B6">
            <w:pPr>
              <w:spacing w:before="120" w:after="120"/>
              <w:jc w:val="both"/>
              <w:rPr>
                <w:rFonts w:eastAsia="Batang" w:cs="Arial"/>
                <w:sz w:val="18"/>
                <w:szCs w:val="20"/>
              </w:rPr>
            </w:pPr>
            <w:r w:rsidRPr="007B15B6">
              <w:rPr>
                <w:rFonts w:eastAsia="Batang" w:cs="Arial"/>
                <w:b/>
                <w:bCs/>
                <w:sz w:val="18"/>
                <w:szCs w:val="20"/>
              </w:rPr>
              <w:t>Type du programme de certification</w:t>
            </w:r>
            <w:r>
              <w:rPr>
                <w:rFonts w:eastAsia="Batang" w:cs="Arial"/>
                <w:sz w:val="18"/>
                <w:szCs w:val="20"/>
              </w:rPr>
              <w:t xml:space="preserve"> (selon NM ISO/IEC 17067) :</w:t>
            </w:r>
          </w:p>
        </w:tc>
      </w:tr>
      <w:tr w:rsidR="00CD6A72" w:rsidRPr="00AD4E4F" w:rsidTr="00A510E9">
        <w:trPr>
          <w:trHeight w:val="442"/>
        </w:trPr>
        <w:tc>
          <w:tcPr>
            <w:tcW w:w="1236" w:type="pct"/>
            <w:shd w:val="clear" w:color="auto" w:fill="F2F2F2"/>
          </w:tcPr>
          <w:p w:rsidR="00CD6A72" w:rsidRDefault="00CD6A72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Domaines techniques </w:t>
            </w:r>
            <w:r w:rsidR="00772D2B">
              <w:rPr>
                <w:rFonts w:eastAsia="Batang" w:cs="Arial"/>
                <w:b/>
                <w:bCs/>
                <w:sz w:val="18"/>
                <w:szCs w:val="20"/>
              </w:rPr>
              <w:t xml:space="preserve">/ </w:t>
            </w:r>
            <w:r w:rsidR="007B15B6">
              <w:rPr>
                <w:rFonts w:eastAsia="Batang" w:cs="Arial"/>
                <w:b/>
                <w:bCs/>
                <w:sz w:val="18"/>
                <w:szCs w:val="20"/>
              </w:rPr>
              <w:t>catégorie des produits</w:t>
            </w:r>
          </w:p>
        </w:tc>
        <w:tc>
          <w:tcPr>
            <w:tcW w:w="1525" w:type="pct"/>
            <w:shd w:val="clear" w:color="auto" w:fill="F2F2F2"/>
          </w:tcPr>
          <w:p w:rsidR="00CD6A72" w:rsidRDefault="00CD6A72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</w:t>
            </w: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roduits ou groupes de matériaux</w:t>
            </w:r>
          </w:p>
        </w:tc>
        <w:tc>
          <w:tcPr>
            <w:tcW w:w="2239" w:type="pct"/>
            <w:shd w:val="clear" w:color="auto" w:fill="F2F2F2"/>
          </w:tcPr>
          <w:p w:rsidR="007B15B6" w:rsidRPr="00AD4E4F" w:rsidRDefault="007B15B6" w:rsidP="007B15B6">
            <w:pPr>
              <w:spacing w:before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R</w:t>
            </w: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éférentiels</w:t>
            </w:r>
          </w:p>
          <w:p w:rsidR="007B15B6" w:rsidRPr="00AD4E4F" w:rsidRDefault="007B15B6" w:rsidP="007B15B6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 w:rsidRPr="00AD4E4F">
              <w:rPr>
                <w:rFonts w:eastAsia="Batang" w:cs="Arial"/>
                <w:bCs/>
                <w:sz w:val="18"/>
                <w:szCs w:val="20"/>
                <w:lang w:eastAsia="fr-FR"/>
              </w:rPr>
              <w:t>- normes,</w:t>
            </w:r>
          </w:p>
          <w:p w:rsidR="00CD6A72" w:rsidRDefault="007B15B6" w:rsidP="007B15B6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 w:rsidRPr="00AD4E4F">
              <w:rPr>
                <w:rFonts w:eastAsia="Batang" w:cs="Arial"/>
                <w:bCs/>
                <w:sz w:val="18"/>
                <w:szCs w:val="20"/>
                <w:lang w:eastAsia="fr-FR"/>
              </w:rPr>
              <w:t>- textes réglementaires,</w:t>
            </w:r>
          </w:p>
          <w:p w:rsidR="007B15B6" w:rsidRPr="007B15B6" w:rsidRDefault="007B15B6" w:rsidP="007B15B6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>
              <w:rPr>
                <w:rFonts w:eastAsia="Batang" w:cs="Arial"/>
                <w:bCs/>
                <w:sz w:val="18"/>
                <w:szCs w:val="20"/>
                <w:lang w:eastAsia="fr-FR"/>
              </w:rPr>
              <w:t>- ….</w:t>
            </w:r>
          </w:p>
        </w:tc>
      </w:tr>
      <w:tr w:rsidR="007B15B6" w:rsidRPr="00AD4E4F" w:rsidTr="00A510E9">
        <w:trPr>
          <w:trHeight w:val="362"/>
        </w:trPr>
        <w:tc>
          <w:tcPr>
            <w:tcW w:w="1236" w:type="pct"/>
          </w:tcPr>
          <w:p w:rsidR="007B15B6" w:rsidRPr="00AD4E4F" w:rsidRDefault="007B15B6">
            <w:pPr>
              <w:spacing w:before="120"/>
              <w:jc w:val="both"/>
              <w:rPr>
                <w:rFonts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1525" w:type="pct"/>
          </w:tcPr>
          <w:p w:rsidR="007B15B6" w:rsidRPr="00AD4E4F" w:rsidRDefault="007B15B6">
            <w:pPr>
              <w:spacing w:before="120"/>
              <w:jc w:val="both"/>
              <w:rPr>
                <w:rFonts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</w:tcPr>
          <w:p w:rsidR="007B15B6" w:rsidRPr="00AD4E4F" w:rsidRDefault="007B15B6">
            <w:pPr>
              <w:tabs>
                <w:tab w:val="center" w:pos="4536"/>
                <w:tab w:val="right" w:pos="9072"/>
              </w:tabs>
              <w:spacing w:after="120"/>
              <w:rPr>
                <w:rFonts w:eastAsia="Batang" w:cs="Arial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7B15B6" w:rsidRPr="00AD4E4F" w:rsidTr="00A510E9">
        <w:trPr>
          <w:trHeight w:val="553"/>
        </w:trPr>
        <w:tc>
          <w:tcPr>
            <w:tcW w:w="1236" w:type="pct"/>
            <w:vAlign w:val="center"/>
          </w:tcPr>
          <w:p w:rsidR="007B15B6" w:rsidRPr="00AD4E4F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1525" w:type="pct"/>
            <w:vAlign w:val="center"/>
          </w:tcPr>
          <w:p w:rsidR="007B15B6" w:rsidRPr="00AD4E4F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  <w:vAlign w:val="center"/>
          </w:tcPr>
          <w:p w:rsidR="007B15B6" w:rsidRPr="00AD4E4F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</w:tr>
      <w:tr w:rsidR="007B15B6" w:rsidRPr="00AD4E4F" w:rsidTr="00A510E9">
        <w:trPr>
          <w:trHeight w:val="362"/>
        </w:trPr>
        <w:tc>
          <w:tcPr>
            <w:tcW w:w="1236" w:type="pct"/>
            <w:vAlign w:val="center"/>
          </w:tcPr>
          <w:p w:rsidR="007B15B6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1525" w:type="pct"/>
            <w:vAlign w:val="center"/>
          </w:tcPr>
          <w:p w:rsidR="007B15B6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  <w:vAlign w:val="center"/>
          </w:tcPr>
          <w:p w:rsidR="007B15B6" w:rsidRPr="00AD4E4F" w:rsidRDefault="007B15B6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</w:tr>
    </w:tbl>
    <w:p w:rsidR="00F704EC" w:rsidRDefault="00F704EC">
      <w:pPr>
        <w:jc w:val="center"/>
        <w:rPr>
          <w:sz w:val="16"/>
          <w:szCs w:val="16"/>
        </w:rPr>
      </w:pPr>
    </w:p>
    <w:p w:rsidR="00F704EC" w:rsidRPr="00F16EB6" w:rsidRDefault="00F704EC" w:rsidP="00AC4B89">
      <w:pPr>
        <w:numPr>
          <w:ilvl w:val="0"/>
          <w:numId w:val="7"/>
        </w:numPr>
        <w:spacing w:after="240"/>
        <w:jc w:val="both"/>
        <w:rPr>
          <w:b/>
          <w:bCs/>
          <w:color w:val="FF0000"/>
          <w:sz w:val="32"/>
          <w:szCs w:val="32"/>
          <w:u w:val="single"/>
        </w:rPr>
      </w:pPr>
      <w:r w:rsidRPr="005A038E">
        <w:rPr>
          <w:b/>
          <w:bCs/>
          <w:color w:val="FF0000"/>
          <w:sz w:val="32"/>
          <w:szCs w:val="32"/>
          <w:u w:val="single"/>
        </w:rPr>
        <w:t xml:space="preserve">Projet de portée </w:t>
      </w:r>
      <w:r w:rsidRPr="00F16EB6">
        <w:rPr>
          <w:b/>
          <w:bCs/>
          <w:color w:val="FF0000"/>
          <w:sz w:val="32"/>
          <w:szCs w:val="32"/>
          <w:u w:val="single"/>
        </w:rPr>
        <w:t>d’accréditation</w:t>
      </w:r>
      <w:r w:rsidR="00CA1F6D">
        <w:rPr>
          <w:b/>
          <w:bCs/>
          <w:color w:val="FF0000"/>
          <w:sz w:val="32"/>
          <w:szCs w:val="32"/>
          <w:u w:val="single"/>
        </w:rPr>
        <w:t xml:space="preserve"> pour une </w:t>
      </w:r>
      <w:r w:rsidR="00BF6216">
        <w:rPr>
          <w:b/>
          <w:bCs/>
          <w:color w:val="FF0000"/>
          <w:sz w:val="32"/>
          <w:szCs w:val="32"/>
          <w:u w:val="single"/>
        </w:rPr>
        <w:t>d</w:t>
      </w:r>
      <w:r w:rsidRPr="00F16EB6">
        <w:rPr>
          <w:b/>
          <w:bCs/>
          <w:color w:val="FF0000"/>
          <w:sz w:val="32"/>
          <w:szCs w:val="32"/>
          <w:u w:val="single"/>
        </w:rPr>
        <w:t>emand</w:t>
      </w:r>
      <w:r w:rsidR="00CA1F6D">
        <w:rPr>
          <w:b/>
          <w:bCs/>
          <w:color w:val="FF0000"/>
          <w:sz w:val="32"/>
          <w:szCs w:val="32"/>
          <w:u w:val="single"/>
        </w:rPr>
        <w:t>e</w:t>
      </w:r>
      <w:r w:rsidR="00BF6216">
        <w:rPr>
          <w:b/>
          <w:bCs/>
          <w:color w:val="FF0000"/>
          <w:sz w:val="32"/>
          <w:szCs w:val="32"/>
          <w:u w:val="single"/>
        </w:rPr>
        <w:t xml:space="preserve"> « d’accréditation</w:t>
      </w:r>
      <w:r w:rsidR="000246E2">
        <w:rPr>
          <w:b/>
          <w:bCs/>
          <w:color w:val="FF0000"/>
          <w:sz w:val="32"/>
          <w:szCs w:val="32"/>
          <w:u w:val="single"/>
        </w:rPr>
        <w:t xml:space="preserve"> </w:t>
      </w:r>
      <w:r w:rsidR="00CA1F6D">
        <w:rPr>
          <w:b/>
          <w:bCs/>
          <w:color w:val="FF0000"/>
          <w:sz w:val="32"/>
          <w:szCs w:val="32"/>
          <w:u w:val="single"/>
        </w:rPr>
        <w:t>Initiale</w:t>
      </w:r>
      <w:r w:rsidR="00BF6216">
        <w:rPr>
          <w:b/>
          <w:bCs/>
          <w:color w:val="FF0000"/>
          <w:sz w:val="32"/>
          <w:szCs w:val="32"/>
          <w:u w:val="single"/>
        </w:rPr>
        <w:t> »</w:t>
      </w:r>
      <w:r w:rsidR="00CA1F6D">
        <w:rPr>
          <w:b/>
          <w:bCs/>
          <w:color w:val="FF0000"/>
          <w:sz w:val="32"/>
          <w:szCs w:val="32"/>
          <w:u w:val="single"/>
        </w:rPr>
        <w:t xml:space="preserve"> ou </w:t>
      </w:r>
      <w:r w:rsidR="00BF6216">
        <w:rPr>
          <w:b/>
          <w:bCs/>
          <w:color w:val="FF0000"/>
          <w:sz w:val="32"/>
          <w:szCs w:val="32"/>
          <w:u w:val="single"/>
        </w:rPr>
        <w:t>« d’</w:t>
      </w:r>
      <w:r w:rsidR="00CA1F6D">
        <w:rPr>
          <w:b/>
          <w:bCs/>
          <w:color w:val="FF0000"/>
          <w:sz w:val="32"/>
          <w:szCs w:val="32"/>
          <w:u w:val="single"/>
        </w:rPr>
        <w:t>E</w:t>
      </w:r>
      <w:r w:rsidRPr="00F16EB6">
        <w:rPr>
          <w:b/>
          <w:bCs/>
          <w:color w:val="FF0000"/>
          <w:sz w:val="32"/>
          <w:szCs w:val="32"/>
          <w:u w:val="single"/>
        </w:rPr>
        <w:t>xtension</w:t>
      </w:r>
      <w:r w:rsidR="00BF6216">
        <w:rPr>
          <w:b/>
          <w:bCs/>
          <w:color w:val="FF0000"/>
          <w:sz w:val="32"/>
          <w:szCs w:val="32"/>
          <w:u w:val="single"/>
        </w:rPr>
        <w:t xml:space="preserve"> </w:t>
      </w:r>
      <w:r w:rsidR="005C4BD1">
        <w:rPr>
          <w:b/>
          <w:bCs/>
          <w:color w:val="FF0000"/>
          <w:sz w:val="32"/>
          <w:szCs w:val="32"/>
          <w:u w:val="single"/>
        </w:rPr>
        <w:t xml:space="preserve">à de </w:t>
      </w:r>
      <w:r w:rsidR="00AC4B89">
        <w:rPr>
          <w:b/>
          <w:bCs/>
          <w:color w:val="FF0000"/>
          <w:sz w:val="32"/>
          <w:szCs w:val="32"/>
          <w:u w:val="single"/>
        </w:rPr>
        <w:t>n</w:t>
      </w:r>
      <w:r>
        <w:rPr>
          <w:b/>
          <w:bCs/>
          <w:color w:val="FF0000"/>
          <w:sz w:val="32"/>
          <w:szCs w:val="32"/>
          <w:u w:val="single"/>
        </w:rPr>
        <w:t>ouveau</w:t>
      </w:r>
      <w:r w:rsidR="00CA1F6D">
        <w:rPr>
          <w:b/>
          <w:bCs/>
          <w:color w:val="FF0000"/>
          <w:sz w:val="32"/>
          <w:szCs w:val="32"/>
          <w:u w:val="single"/>
        </w:rPr>
        <w:t>x</w:t>
      </w:r>
      <w:r>
        <w:rPr>
          <w:b/>
          <w:bCs/>
          <w:color w:val="FF0000"/>
          <w:sz w:val="32"/>
          <w:szCs w:val="32"/>
          <w:u w:val="single"/>
        </w:rPr>
        <w:t xml:space="preserve"> </w:t>
      </w:r>
      <w:r w:rsidR="00AC4B89">
        <w:rPr>
          <w:b/>
          <w:bCs/>
          <w:color w:val="FF0000"/>
          <w:sz w:val="32"/>
          <w:szCs w:val="32"/>
          <w:u w:val="single"/>
        </w:rPr>
        <w:t>programmes de certification</w:t>
      </w:r>
      <w:r w:rsidR="00BF6216">
        <w:rPr>
          <w:b/>
          <w:bCs/>
          <w:color w:val="FF0000"/>
          <w:sz w:val="32"/>
          <w:szCs w:val="32"/>
          <w:u w:val="single"/>
        </w:rPr>
        <w:t> »</w:t>
      </w:r>
      <w:r w:rsidR="000246E2">
        <w:rPr>
          <w:b/>
          <w:bCs/>
          <w:color w:val="FF0000"/>
          <w:sz w:val="32"/>
          <w:szCs w:val="32"/>
          <w:u w:val="single"/>
        </w:rPr>
        <w:t xml:space="preserve"> </w:t>
      </w:r>
      <w:r w:rsidR="00BF6216">
        <w:rPr>
          <w:b/>
          <w:bCs/>
          <w:color w:val="FF0000"/>
          <w:sz w:val="32"/>
          <w:szCs w:val="32"/>
          <w:u w:val="single"/>
        </w:rPr>
        <w:t>:</w:t>
      </w:r>
    </w:p>
    <w:tbl>
      <w:tblPr>
        <w:tblW w:w="493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4194"/>
        <w:gridCol w:w="6800"/>
      </w:tblGrid>
      <w:tr w:rsidR="00857AFC" w:rsidRPr="00AD4E4F" w:rsidTr="004C7689">
        <w:trPr>
          <w:trHeight w:val="443"/>
        </w:trPr>
        <w:tc>
          <w:tcPr>
            <w:tcW w:w="5000" w:type="pct"/>
            <w:gridSpan w:val="3"/>
            <w:shd w:val="clear" w:color="auto" w:fill="F2F2F2"/>
          </w:tcPr>
          <w:p w:rsidR="00857AFC" w:rsidRDefault="00857AFC" w:rsidP="004C7689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Propriétaire du programme de certification :</w:t>
            </w:r>
          </w:p>
          <w:p w:rsidR="00857AFC" w:rsidRDefault="00857AFC" w:rsidP="004C7689">
            <w:pPr>
              <w:spacing w:before="120" w:after="120"/>
              <w:jc w:val="both"/>
              <w:rPr>
                <w:rFonts w:eastAsia="Batang" w:cs="Arial"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Programme de certification</w:t>
            </w:r>
            <w:r w:rsidRPr="00AD4E4F">
              <w:rPr>
                <w:rFonts w:eastAsia="Batang" w:cs="Arial"/>
                <w:bCs/>
                <w:sz w:val="18"/>
                <w:szCs w:val="20"/>
              </w:rPr>
              <w:t xml:space="preserve"> </w:t>
            </w:r>
            <w:r w:rsidRPr="00AD4E4F">
              <w:rPr>
                <w:rFonts w:eastAsia="Batang" w:cs="Arial"/>
                <w:sz w:val="18"/>
                <w:szCs w:val="20"/>
              </w:rPr>
              <w:t xml:space="preserve">(Veuillez remplir un tableau pour chaque </w:t>
            </w:r>
            <w:r>
              <w:rPr>
                <w:rFonts w:eastAsia="Batang" w:cs="Arial"/>
                <w:sz w:val="18"/>
                <w:szCs w:val="20"/>
              </w:rPr>
              <w:t>programme</w:t>
            </w:r>
            <w:r w:rsidRPr="00AD4E4F">
              <w:rPr>
                <w:rFonts w:eastAsia="Batang" w:cs="Arial"/>
                <w:sz w:val="18"/>
                <w:szCs w:val="20"/>
              </w:rPr>
              <w:t xml:space="preserve">) : </w:t>
            </w:r>
          </w:p>
          <w:p w:rsidR="00857AFC" w:rsidRPr="007B15B6" w:rsidRDefault="00857AFC" w:rsidP="004C7689">
            <w:pPr>
              <w:spacing w:before="120" w:after="120"/>
              <w:jc w:val="both"/>
              <w:rPr>
                <w:rFonts w:eastAsia="Batang" w:cs="Arial"/>
                <w:sz w:val="18"/>
                <w:szCs w:val="20"/>
              </w:rPr>
            </w:pPr>
            <w:r w:rsidRPr="007B15B6">
              <w:rPr>
                <w:rFonts w:eastAsia="Batang" w:cs="Arial"/>
                <w:b/>
                <w:bCs/>
                <w:sz w:val="18"/>
                <w:szCs w:val="20"/>
              </w:rPr>
              <w:t>Type du programme de certification</w:t>
            </w:r>
            <w:r>
              <w:rPr>
                <w:rFonts w:eastAsia="Batang" w:cs="Arial"/>
                <w:sz w:val="18"/>
                <w:szCs w:val="20"/>
              </w:rPr>
              <w:t xml:space="preserve"> (selon NM ISO/IEC 17067) :</w:t>
            </w:r>
          </w:p>
        </w:tc>
      </w:tr>
      <w:tr w:rsidR="00857AFC" w:rsidRPr="00AD4E4F" w:rsidTr="004C7689">
        <w:trPr>
          <w:trHeight w:val="442"/>
        </w:trPr>
        <w:tc>
          <w:tcPr>
            <w:tcW w:w="1380" w:type="pct"/>
            <w:shd w:val="clear" w:color="auto" w:fill="F2F2F2"/>
          </w:tcPr>
          <w:p w:rsidR="00857AFC" w:rsidRDefault="00857AFC" w:rsidP="004C7689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Domaines techniques </w:t>
            </w:r>
            <w:r>
              <w:rPr>
                <w:rFonts w:eastAsia="Batang" w:cs="Arial"/>
                <w:b/>
                <w:bCs/>
                <w:sz w:val="18"/>
                <w:szCs w:val="20"/>
              </w:rPr>
              <w:t>et catégorie des produits</w:t>
            </w:r>
          </w:p>
        </w:tc>
        <w:tc>
          <w:tcPr>
            <w:tcW w:w="1381" w:type="pct"/>
            <w:shd w:val="clear" w:color="auto" w:fill="F2F2F2"/>
          </w:tcPr>
          <w:p w:rsidR="00857AFC" w:rsidRDefault="00857AFC" w:rsidP="004C7689">
            <w:pPr>
              <w:spacing w:before="120" w:after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P</w:t>
            </w: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roduits ou groupes de matériaux</w:t>
            </w:r>
          </w:p>
        </w:tc>
        <w:tc>
          <w:tcPr>
            <w:tcW w:w="2239" w:type="pct"/>
            <w:shd w:val="clear" w:color="auto" w:fill="F2F2F2"/>
          </w:tcPr>
          <w:p w:rsidR="00857AFC" w:rsidRPr="00AD4E4F" w:rsidRDefault="00857AFC" w:rsidP="004C7689">
            <w:pPr>
              <w:spacing w:before="120"/>
              <w:jc w:val="both"/>
              <w:rPr>
                <w:rFonts w:eastAsia="Batang" w:cs="Arial"/>
                <w:b/>
                <w:bCs/>
                <w:sz w:val="18"/>
                <w:szCs w:val="20"/>
              </w:rPr>
            </w:pPr>
            <w:r>
              <w:rPr>
                <w:rFonts w:eastAsia="Batang" w:cs="Arial"/>
                <w:b/>
                <w:bCs/>
                <w:sz w:val="18"/>
                <w:szCs w:val="20"/>
              </w:rPr>
              <w:t>R</w:t>
            </w:r>
            <w:r w:rsidRPr="00AD4E4F">
              <w:rPr>
                <w:rFonts w:eastAsia="Batang" w:cs="Arial"/>
                <w:b/>
                <w:bCs/>
                <w:sz w:val="18"/>
                <w:szCs w:val="20"/>
              </w:rPr>
              <w:t>éférentiels</w:t>
            </w:r>
          </w:p>
          <w:p w:rsidR="00857AFC" w:rsidRPr="00AD4E4F" w:rsidRDefault="00857AFC" w:rsidP="004C7689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 w:rsidRPr="00AD4E4F">
              <w:rPr>
                <w:rFonts w:eastAsia="Batang" w:cs="Arial"/>
                <w:bCs/>
                <w:sz w:val="18"/>
                <w:szCs w:val="20"/>
                <w:lang w:eastAsia="fr-FR"/>
              </w:rPr>
              <w:t>- normes,</w:t>
            </w:r>
          </w:p>
          <w:p w:rsidR="00857AFC" w:rsidRDefault="00857AFC" w:rsidP="004C7689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 w:rsidRPr="00AD4E4F">
              <w:rPr>
                <w:rFonts w:eastAsia="Batang" w:cs="Arial"/>
                <w:bCs/>
                <w:sz w:val="18"/>
                <w:szCs w:val="20"/>
                <w:lang w:eastAsia="fr-FR"/>
              </w:rPr>
              <w:t>- textes réglementaires,</w:t>
            </w:r>
          </w:p>
          <w:p w:rsidR="00857AFC" w:rsidRPr="007B15B6" w:rsidRDefault="00857AFC" w:rsidP="004C7689">
            <w:pPr>
              <w:tabs>
                <w:tab w:val="center" w:pos="4536"/>
                <w:tab w:val="right" w:pos="9072"/>
              </w:tabs>
              <w:rPr>
                <w:rFonts w:eastAsia="Batang" w:cs="Arial"/>
                <w:bCs/>
                <w:sz w:val="18"/>
                <w:szCs w:val="20"/>
                <w:lang w:eastAsia="fr-FR"/>
              </w:rPr>
            </w:pPr>
            <w:r>
              <w:rPr>
                <w:rFonts w:eastAsia="Batang" w:cs="Arial"/>
                <w:bCs/>
                <w:sz w:val="18"/>
                <w:szCs w:val="20"/>
                <w:lang w:eastAsia="fr-FR"/>
              </w:rPr>
              <w:t>- ….</w:t>
            </w:r>
          </w:p>
        </w:tc>
      </w:tr>
      <w:tr w:rsidR="00857AFC" w:rsidRPr="00AD4E4F" w:rsidTr="004C7689">
        <w:trPr>
          <w:trHeight w:val="362"/>
        </w:trPr>
        <w:tc>
          <w:tcPr>
            <w:tcW w:w="1380" w:type="pct"/>
          </w:tcPr>
          <w:p w:rsidR="00857AFC" w:rsidRPr="00AD4E4F" w:rsidRDefault="00857AFC" w:rsidP="004C7689">
            <w:pPr>
              <w:spacing w:before="120"/>
              <w:jc w:val="both"/>
              <w:rPr>
                <w:rFonts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1381" w:type="pct"/>
          </w:tcPr>
          <w:p w:rsidR="00857AFC" w:rsidRPr="00AD4E4F" w:rsidRDefault="00857AFC" w:rsidP="004C7689">
            <w:pPr>
              <w:spacing w:before="120"/>
              <w:jc w:val="both"/>
              <w:rPr>
                <w:rFonts w:eastAsia="Calibri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</w:tcPr>
          <w:p w:rsidR="00857AFC" w:rsidRPr="00AD4E4F" w:rsidRDefault="00857AFC" w:rsidP="004C7689">
            <w:pPr>
              <w:tabs>
                <w:tab w:val="center" w:pos="4536"/>
                <w:tab w:val="right" w:pos="9072"/>
              </w:tabs>
              <w:spacing w:after="120"/>
              <w:rPr>
                <w:rFonts w:eastAsia="Batang" w:cs="Arial"/>
                <w:b/>
                <w:bCs/>
                <w:sz w:val="18"/>
                <w:szCs w:val="20"/>
                <w:lang w:eastAsia="fr-FR"/>
              </w:rPr>
            </w:pPr>
          </w:p>
        </w:tc>
      </w:tr>
      <w:tr w:rsidR="00857AFC" w:rsidRPr="00AD4E4F" w:rsidTr="004C7689">
        <w:trPr>
          <w:trHeight w:val="553"/>
        </w:trPr>
        <w:tc>
          <w:tcPr>
            <w:tcW w:w="1380" w:type="pct"/>
            <w:vAlign w:val="center"/>
          </w:tcPr>
          <w:p w:rsidR="00857AFC" w:rsidRPr="00AD4E4F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1381" w:type="pct"/>
            <w:vAlign w:val="center"/>
          </w:tcPr>
          <w:p w:rsidR="00857AFC" w:rsidRPr="00AD4E4F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  <w:vAlign w:val="center"/>
          </w:tcPr>
          <w:p w:rsidR="00857AFC" w:rsidRPr="00AD4E4F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</w:tr>
      <w:tr w:rsidR="00857AFC" w:rsidRPr="00AD4E4F" w:rsidTr="004C7689">
        <w:trPr>
          <w:trHeight w:val="362"/>
        </w:trPr>
        <w:tc>
          <w:tcPr>
            <w:tcW w:w="1380" w:type="pct"/>
            <w:vAlign w:val="center"/>
          </w:tcPr>
          <w:p w:rsidR="00857AFC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1381" w:type="pct"/>
            <w:vAlign w:val="center"/>
          </w:tcPr>
          <w:p w:rsidR="00857AFC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  <w:tc>
          <w:tcPr>
            <w:tcW w:w="2239" w:type="pct"/>
            <w:vAlign w:val="center"/>
          </w:tcPr>
          <w:p w:rsidR="00857AFC" w:rsidRPr="00AD4E4F" w:rsidRDefault="00857AFC" w:rsidP="004C7689">
            <w:pPr>
              <w:spacing w:before="120" w:after="120"/>
              <w:rPr>
                <w:rFonts w:eastAsia="Batang" w:cs="Arial"/>
                <w:b/>
                <w:bCs/>
                <w:sz w:val="18"/>
                <w:szCs w:val="20"/>
              </w:rPr>
            </w:pPr>
          </w:p>
        </w:tc>
      </w:tr>
    </w:tbl>
    <w:p w:rsidR="005C4BD1" w:rsidRDefault="005C4BD1" w:rsidP="00857AFC">
      <w:pPr>
        <w:rPr>
          <w:b/>
          <w:bCs/>
          <w:sz w:val="32"/>
          <w:szCs w:val="32"/>
          <w:u w:val="single"/>
        </w:rPr>
      </w:pPr>
    </w:p>
    <w:sectPr w:rsidR="005C4BD1" w:rsidSect="005C4BD1">
      <w:headerReference w:type="default" r:id="rId8"/>
      <w:footerReference w:type="default" r:id="rId9"/>
      <w:pgSz w:w="16838" w:h="11906" w:orient="landscape"/>
      <w:pgMar w:top="0" w:right="720" w:bottom="719" w:left="720" w:header="51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A7" w:rsidRDefault="009D22A7">
      <w:r>
        <w:separator/>
      </w:r>
    </w:p>
  </w:endnote>
  <w:endnote w:type="continuationSeparator" w:id="0">
    <w:p w:rsidR="009D22A7" w:rsidRDefault="009D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8C" w:rsidRPr="00E9658C" w:rsidRDefault="00E9658C" w:rsidP="007B567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5398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A</w:t>
    </w:r>
    <w:r w:rsidR="002A5271">
      <w:rPr>
        <w:rFonts w:ascii="Cambria" w:eastAsia="Times New Roman" w:hAnsi="Cambria"/>
      </w:rPr>
      <w:t>C</w:t>
    </w:r>
    <w:r w:rsidR="00CD6A72">
      <w:rPr>
        <w:rFonts w:ascii="Cambria" w:eastAsia="Times New Roman" w:hAnsi="Cambria"/>
      </w:rPr>
      <w:t>P</w:t>
    </w:r>
    <w:r w:rsidR="00953863">
      <w:rPr>
        <w:rFonts w:ascii="Cambria" w:eastAsia="Times New Roman" w:hAnsi="Cambria"/>
      </w:rPr>
      <w:t xml:space="preserve"> 319</w:t>
    </w:r>
    <w:r w:rsidR="00CA1F6D">
      <w:rPr>
        <w:rFonts w:ascii="Cambria" w:eastAsia="Times New Roman" w:hAnsi="Cambria"/>
      </w:rPr>
      <w:t>.0</w:t>
    </w:r>
    <w:r w:rsidR="002A5271">
      <w:rPr>
        <w:rFonts w:ascii="Cambria" w:eastAsia="Times New Roman" w:hAnsi="Cambria"/>
      </w:rPr>
      <w:t xml:space="preserve">0                                                                                                                                                                                                                            </w:t>
    </w:r>
    <w:r w:rsidR="00CD6A72">
      <w:rPr>
        <w:rFonts w:ascii="Cambria" w:eastAsia="Times New Roman" w:hAnsi="Cambria"/>
      </w:rPr>
      <w:t xml:space="preserve">                      </w:t>
    </w:r>
    <w:r w:rsidR="002A5271">
      <w:rPr>
        <w:rFonts w:ascii="Cambria" w:eastAsia="Times New Roman" w:hAnsi="Cambria"/>
      </w:rPr>
      <w:t xml:space="preserve"> </w:t>
    </w:r>
    <w:r w:rsidRPr="00E9658C">
      <w:rPr>
        <w:rFonts w:ascii="Cambria" w:eastAsia="Times New Roman" w:hAnsi="Cambria"/>
      </w:rPr>
      <w:t xml:space="preserve">Page </w:t>
    </w:r>
    <w:r w:rsidRPr="00E9658C">
      <w:rPr>
        <w:rFonts w:ascii="Calibri" w:eastAsia="Times New Roman" w:hAnsi="Calibri" w:cs="Arial"/>
      </w:rPr>
      <w:fldChar w:fldCharType="begin"/>
    </w:r>
    <w:r>
      <w:instrText>PAGE   \* MERGEFORMAT</w:instrText>
    </w:r>
    <w:r w:rsidRPr="00E9658C">
      <w:rPr>
        <w:rFonts w:ascii="Calibri" w:eastAsia="Times New Roman" w:hAnsi="Calibri" w:cs="Arial"/>
      </w:rPr>
      <w:fldChar w:fldCharType="separate"/>
    </w:r>
    <w:r w:rsidR="00953863" w:rsidRPr="00953863">
      <w:rPr>
        <w:rFonts w:ascii="Cambria" w:eastAsia="Times New Roman" w:hAnsi="Cambria"/>
        <w:noProof/>
      </w:rPr>
      <w:t>2</w:t>
    </w:r>
    <w:r w:rsidRPr="00E9658C">
      <w:rPr>
        <w:rFonts w:ascii="Cambria" w:eastAsia="Times New Roman" w:hAnsi="Cambria"/>
      </w:rPr>
      <w:fldChar w:fldCharType="end"/>
    </w:r>
    <w:r w:rsidR="00DF5D3F">
      <w:rPr>
        <w:rFonts w:ascii="Cambria" w:eastAsia="Times New Roman" w:hAnsi="Cambria"/>
      </w:rPr>
      <w:t>/</w:t>
    </w:r>
    <w:r w:rsidR="007B5673">
      <w:rPr>
        <w:rFonts w:ascii="Cambria" w:eastAsia="Times New Roman" w:hAnsi="Cambria"/>
      </w:rPr>
      <w:t>2</w:t>
    </w:r>
  </w:p>
  <w:p w:rsidR="009B5B93" w:rsidRDefault="009B5B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A7" w:rsidRDefault="009D22A7">
      <w:r>
        <w:separator/>
      </w:r>
    </w:p>
  </w:footnote>
  <w:footnote w:type="continuationSeparator" w:id="0">
    <w:p w:rsidR="009D22A7" w:rsidRDefault="009D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8C" w:rsidRPr="00E9658C" w:rsidRDefault="00F6585C" w:rsidP="00E9658C">
    <w:pPr>
      <w:pStyle w:val="En-tte"/>
      <w:pBdr>
        <w:bottom w:val="thickThinSmallGap" w:sz="24" w:space="1" w:color="622423"/>
      </w:pBdr>
      <w:jc w:val="center"/>
      <w:rPr>
        <w:rFonts w:ascii="Cambria" w:eastAsia="Times New Roman" w:hAnsi="Cambria"/>
      </w:rPr>
    </w:pPr>
    <w:r>
      <w:rPr>
        <w:rFonts w:ascii="Cambria" w:eastAsia="Times New Roman" w:hAnsi="Cambria"/>
      </w:rPr>
      <w:t>SEMAC</w:t>
    </w:r>
    <w:r w:rsidR="00E9658C" w:rsidRPr="00E9658C">
      <w:rPr>
        <w:rFonts w:ascii="Cambria" w:eastAsia="Times New Roman" w:hAnsi="Cambria"/>
      </w:rPr>
      <w:t xml:space="preserve">                                                                                  </w:t>
    </w:r>
    <w:r w:rsidR="00E9658C">
      <w:rPr>
        <w:rFonts w:ascii="Cambria" w:eastAsia="Times New Roman" w:hAnsi="Cambria"/>
      </w:rPr>
      <w:t xml:space="preserve">                                                      </w:t>
    </w:r>
    <w:r w:rsidR="00E9658C" w:rsidRPr="00E9658C">
      <w:rPr>
        <w:rFonts w:ascii="Cambria" w:eastAsia="Times New Roman" w:hAnsi="Cambria"/>
      </w:rPr>
      <w:t xml:space="preserve">Projet de portée </w:t>
    </w:r>
    <w:bookmarkStart w:id="1" w:name="_Hlk127896056"/>
    <w:r w:rsidR="00E9658C" w:rsidRPr="00E9658C">
      <w:rPr>
        <w:rFonts w:ascii="Cambria" w:eastAsia="Times New Roman" w:hAnsi="Cambria"/>
      </w:rPr>
      <w:t>d’accréditati</w:t>
    </w:r>
    <w:r w:rsidR="00145371">
      <w:rPr>
        <w:rFonts w:ascii="Cambria" w:eastAsia="Times New Roman" w:hAnsi="Cambria"/>
      </w:rPr>
      <w:t xml:space="preserve">on des </w:t>
    </w:r>
    <w:r>
      <w:rPr>
        <w:rFonts w:ascii="Cambria" w:eastAsia="Times New Roman" w:hAnsi="Cambria"/>
      </w:rPr>
      <w:t>organismes de certification produits</w:t>
    </w:r>
    <w:bookmarkEnd w:id="1"/>
  </w:p>
  <w:p w:rsidR="00E9658C" w:rsidRDefault="00E965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F01"/>
    <w:multiLevelType w:val="hybridMultilevel"/>
    <w:tmpl w:val="E9947BA6"/>
    <w:lvl w:ilvl="0" w:tplc="13062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AFC"/>
    <w:multiLevelType w:val="hybridMultilevel"/>
    <w:tmpl w:val="73143B2C"/>
    <w:lvl w:ilvl="0" w:tplc="6930E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44F3"/>
    <w:multiLevelType w:val="hybridMultilevel"/>
    <w:tmpl w:val="DE96D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1340"/>
    <w:multiLevelType w:val="hybridMultilevel"/>
    <w:tmpl w:val="11AEC1AE"/>
    <w:lvl w:ilvl="0" w:tplc="7F5E9C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03A9"/>
    <w:multiLevelType w:val="hybridMultilevel"/>
    <w:tmpl w:val="7D545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681B"/>
    <w:multiLevelType w:val="hybridMultilevel"/>
    <w:tmpl w:val="2DFCA5AE"/>
    <w:lvl w:ilvl="0" w:tplc="CA20AB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521B"/>
    <w:multiLevelType w:val="hybridMultilevel"/>
    <w:tmpl w:val="0F04595C"/>
    <w:lvl w:ilvl="0" w:tplc="F60A65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2A"/>
    <w:rsid w:val="000004A8"/>
    <w:rsid w:val="00016492"/>
    <w:rsid w:val="000246E2"/>
    <w:rsid w:val="000328D1"/>
    <w:rsid w:val="00034495"/>
    <w:rsid w:val="00047F1E"/>
    <w:rsid w:val="00050BF3"/>
    <w:rsid w:val="000516D5"/>
    <w:rsid w:val="00067EF0"/>
    <w:rsid w:val="000745F3"/>
    <w:rsid w:val="00081EB4"/>
    <w:rsid w:val="000C2C4B"/>
    <w:rsid w:val="000D4832"/>
    <w:rsid w:val="000E61E4"/>
    <w:rsid w:val="000F5032"/>
    <w:rsid w:val="001309D5"/>
    <w:rsid w:val="00137257"/>
    <w:rsid w:val="00145371"/>
    <w:rsid w:val="0015059F"/>
    <w:rsid w:val="001505D5"/>
    <w:rsid w:val="00150EAC"/>
    <w:rsid w:val="00164920"/>
    <w:rsid w:val="001769B5"/>
    <w:rsid w:val="00177601"/>
    <w:rsid w:val="0019311C"/>
    <w:rsid w:val="001A2009"/>
    <w:rsid w:val="001A499F"/>
    <w:rsid w:val="001A6D8B"/>
    <w:rsid w:val="001B0B0C"/>
    <w:rsid w:val="001E32AA"/>
    <w:rsid w:val="001E3549"/>
    <w:rsid w:val="001E5886"/>
    <w:rsid w:val="00207E70"/>
    <w:rsid w:val="00215E32"/>
    <w:rsid w:val="00221AC1"/>
    <w:rsid w:val="00240783"/>
    <w:rsid w:val="0025315C"/>
    <w:rsid w:val="002568AE"/>
    <w:rsid w:val="002618F2"/>
    <w:rsid w:val="002628BC"/>
    <w:rsid w:val="0026309A"/>
    <w:rsid w:val="00275BA2"/>
    <w:rsid w:val="002855F2"/>
    <w:rsid w:val="00291ECB"/>
    <w:rsid w:val="002A28D3"/>
    <w:rsid w:val="002A5271"/>
    <w:rsid w:val="002B4ABA"/>
    <w:rsid w:val="002C2B48"/>
    <w:rsid w:val="002C4703"/>
    <w:rsid w:val="002D31F1"/>
    <w:rsid w:val="002D56BD"/>
    <w:rsid w:val="002D7AE9"/>
    <w:rsid w:val="002D7BC7"/>
    <w:rsid w:val="002F2178"/>
    <w:rsid w:val="003022CF"/>
    <w:rsid w:val="00313381"/>
    <w:rsid w:val="003156C4"/>
    <w:rsid w:val="003268EB"/>
    <w:rsid w:val="00343A55"/>
    <w:rsid w:val="003561CD"/>
    <w:rsid w:val="00362EE6"/>
    <w:rsid w:val="00382B01"/>
    <w:rsid w:val="00394C7D"/>
    <w:rsid w:val="003A16F7"/>
    <w:rsid w:val="003B3D46"/>
    <w:rsid w:val="003C1437"/>
    <w:rsid w:val="003C2E63"/>
    <w:rsid w:val="003D2511"/>
    <w:rsid w:val="003D4F9A"/>
    <w:rsid w:val="003D574E"/>
    <w:rsid w:val="003E6E0C"/>
    <w:rsid w:val="003F4E63"/>
    <w:rsid w:val="0045146B"/>
    <w:rsid w:val="004624A0"/>
    <w:rsid w:val="0046751A"/>
    <w:rsid w:val="004861C4"/>
    <w:rsid w:val="0048628B"/>
    <w:rsid w:val="00487AFA"/>
    <w:rsid w:val="00495274"/>
    <w:rsid w:val="004A0375"/>
    <w:rsid w:val="004A4813"/>
    <w:rsid w:val="004C18AD"/>
    <w:rsid w:val="004C2106"/>
    <w:rsid w:val="004F20C7"/>
    <w:rsid w:val="00513115"/>
    <w:rsid w:val="00515A5E"/>
    <w:rsid w:val="00516E81"/>
    <w:rsid w:val="00524241"/>
    <w:rsid w:val="0053175B"/>
    <w:rsid w:val="00535F2A"/>
    <w:rsid w:val="00556C07"/>
    <w:rsid w:val="00557FC6"/>
    <w:rsid w:val="00574B09"/>
    <w:rsid w:val="00575588"/>
    <w:rsid w:val="005766AD"/>
    <w:rsid w:val="005A0FD4"/>
    <w:rsid w:val="005B1F06"/>
    <w:rsid w:val="005C4BD1"/>
    <w:rsid w:val="005E31B6"/>
    <w:rsid w:val="006047B9"/>
    <w:rsid w:val="00613AC0"/>
    <w:rsid w:val="006271ED"/>
    <w:rsid w:val="00653CCA"/>
    <w:rsid w:val="0066210B"/>
    <w:rsid w:val="00672472"/>
    <w:rsid w:val="00684E18"/>
    <w:rsid w:val="006B1A37"/>
    <w:rsid w:val="006B5621"/>
    <w:rsid w:val="006C668A"/>
    <w:rsid w:val="006E7B4A"/>
    <w:rsid w:val="006F0CE8"/>
    <w:rsid w:val="006F3DED"/>
    <w:rsid w:val="00701223"/>
    <w:rsid w:val="00702536"/>
    <w:rsid w:val="007059BB"/>
    <w:rsid w:val="00733024"/>
    <w:rsid w:val="00736881"/>
    <w:rsid w:val="00754142"/>
    <w:rsid w:val="00757665"/>
    <w:rsid w:val="007645CE"/>
    <w:rsid w:val="00772622"/>
    <w:rsid w:val="00772D2B"/>
    <w:rsid w:val="00787897"/>
    <w:rsid w:val="00791591"/>
    <w:rsid w:val="007A11F5"/>
    <w:rsid w:val="007B15B6"/>
    <w:rsid w:val="007B5673"/>
    <w:rsid w:val="007C126B"/>
    <w:rsid w:val="007C306A"/>
    <w:rsid w:val="007D3520"/>
    <w:rsid w:val="007E22B3"/>
    <w:rsid w:val="008218CB"/>
    <w:rsid w:val="00827743"/>
    <w:rsid w:val="00832B90"/>
    <w:rsid w:val="008564BA"/>
    <w:rsid w:val="00857AFC"/>
    <w:rsid w:val="00860352"/>
    <w:rsid w:val="008656CC"/>
    <w:rsid w:val="00887091"/>
    <w:rsid w:val="008D22A8"/>
    <w:rsid w:val="008D2395"/>
    <w:rsid w:val="008D2C88"/>
    <w:rsid w:val="008E4452"/>
    <w:rsid w:val="009011A1"/>
    <w:rsid w:val="009019A2"/>
    <w:rsid w:val="00906204"/>
    <w:rsid w:val="009140AE"/>
    <w:rsid w:val="009163A1"/>
    <w:rsid w:val="00922EBE"/>
    <w:rsid w:val="00934DA5"/>
    <w:rsid w:val="00942550"/>
    <w:rsid w:val="00944735"/>
    <w:rsid w:val="00953863"/>
    <w:rsid w:val="00965A0B"/>
    <w:rsid w:val="009767A8"/>
    <w:rsid w:val="0098317C"/>
    <w:rsid w:val="00984A07"/>
    <w:rsid w:val="00986D03"/>
    <w:rsid w:val="009933C7"/>
    <w:rsid w:val="009A14D6"/>
    <w:rsid w:val="009B5B93"/>
    <w:rsid w:val="009C5141"/>
    <w:rsid w:val="009D22A7"/>
    <w:rsid w:val="009E061F"/>
    <w:rsid w:val="009E3379"/>
    <w:rsid w:val="009E448B"/>
    <w:rsid w:val="009F39C3"/>
    <w:rsid w:val="009F7D6B"/>
    <w:rsid w:val="00A00CE1"/>
    <w:rsid w:val="00A0764A"/>
    <w:rsid w:val="00A42169"/>
    <w:rsid w:val="00A50D62"/>
    <w:rsid w:val="00A510E9"/>
    <w:rsid w:val="00A67066"/>
    <w:rsid w:val="00A717D1"/>
    <w:rsid w:val="00A73F44"/>
    <w:rsid w:val="00A80B85"/>
    <w:rsid w:val="00A84949"/>
    <w:rsid w:val="00AC4B89"/>
    <w:rsid w:val="00AE062E"/>
    <w:rsid w:val="00AE5B55"/>
    <w:rsid w:val="00B04494"/>
    <w:rsid w:val="00B07485"/>
    <w:rsid w:val="00B13B40"/>
    <w:rsid w:val="00B33537"/>
    <w:rsid w:val="00B522C0"/>
    <w:rsid w:val="00B86526"/>
    <w:rsid w:val="00B91695"/>
    <w:rsid w:val="00BA47A2"/>
    <w:rsid w:val="00BC1CD6"/>
    <w:rsid w:val="00BC4D61"/>
    <w:rsid w:val="00BD1E37"/>
    <w:rsid w:val="00BE3F21"/>
    <w:rsid w:val="00BF1F84"/>
    <w:rsid w:val="00BF4AC7"/>
    <w:rsid w:val="00BF6216"/>
    <w:rsid w:val="00C05295"/>
    <w:rsid w:val="00C2033A"/>
    <w:rsid w:val="00C20FA6"/>
    <w:rsid w:val="00C3437D"/>
    <w:rsid w:val="00C572AF"/>
    <w:rsid w:val="00C80FA4"/>
    <w:rsid w:val="00C83D67"/>
    <w:rsid w:val="00C90818"/>
    <w:rsid w:val="00C95652"/>
    <w:rsid w:val="00CA1F6D"/>
    <w:rsid w:val="00CB69D6"/>
    <w:rsid w:val="00CC1788"/>
    <w:rsid w:val="00CC2AB7"/>
    <w:rsid w:val="00CC34F1"/>
    <w:rsid w:val="00CC6483"/>
    <w:rsid w:val="00CD6A72"/>
    <w:rsid w:val="00D01831"/>
    <w:rsid w:val="00D01EE4"/>
    <w:rsid w:val="00D20337"/>
    <w:rsid w:val="00D4381E"/>
    <w:rsid w:val="00D62E9A"/>
    <w:rsid w:val="00D773EC"/>
    <w:rsid w:val="00D81AA1"/>
    <w:rsid w:val="00D87C1B"/>
    <w:rsid w:val="00DA2E45"/>
    <w:rsid w:val="00DA5E60"/>
    <w:rsid w:val="00DB3266"/>
    <w:rsid w:val="00DC61AB"/>
    <w:rsid w:val="00DE28BF"/>
    <w:rsid w:val="00DF5D3F"/>
    <w:rsid w:val="00E20C51"/>
    <w:rsid w:val="00E26D80"/>
    <w:rsid w:val="00E315F1"/>
    <w:rsid w:val="00E34F60"/>
    <w:rsid w:val="00E4612A"/>
    <w:rsid w:val="00E51896"/>
    <w:rsid w:val="00E5245D"/>
    <w:rsid w:val="00E60546"/>
    <w:rsid w:val="00E67B3E"/>
    <w:rsid w:val="00E70054"/>
    <w:rsid w:val="00E732EB"/>
    <w:rsid w:val="00E90708"/>
    <w:rsid w:val="00E93558"/>
    <w:rsid w:val="00E93DD1"/>
    <w:rsid w:val="00E9658C"/>
    <w:rsid w:val="00EA4700"/>
    <w:rsid w:val="00EB2DF2"/>
    <w:rsid w:val="00EB3CB5"/>
    <w:rsid w:val="00EC076A"/>
    <w:rsid w:val="00EC1013"/>
    <w:rsid w:val="00ED13AE"/>
    <w:rsid w:val="00EE7868"/>
    <w:rsid w:val="00F16EB6"/>
    <w:rsid w:val="00F211E1"/>
    <w:rsid w:val="00F558B3"/>
    <w:rsid w:val="00F56E0A"/>
    <w:rsid w:val="00F64138"/>
    <w:rsid w:val="00F6585C"/>
    <w:rsid w:val="00F704EC"/>
    <w:rsid w:val="00F764D2"/>
    <w:rsid w:val="00F808DB"/>
    <w:rsid w:val="00F83E75"/>
    <w:rsid w:val="00F90DB9"/>
    <w:rsid w:val="00F927F7"/>
    <w:rsid w:val="00FA0112"/>
    <w:rsid w:val="00FA4DC6"/>
    <w:rsid w:val="00FB1A62"/>
    <w:rsid w:val="00FB462E"/>
    <w:rsid w:val="00FD6526"/>
    <w:rsid w:val="00FE0240"/>
    <w:rsid w:val="00FE729F"/>
    <w:rsid w:val="00FF1087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4B5355"/>
  <w15:chartTrackingRefBased/>
  <w15:docId w15:val="{6F08E731-B740-4973-AC00-A1CF8F4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itre4">
    <w:name w:val="heading 4"/>
    <w:basedOn w:val="Normal"/>
    <w:next w:val="Normal"/>
    <w:qFormat/>
    <w:rsid w:val="00CB69D6"/>
    <w:pPr>
      <w:keepNext/>
      <w:jc w:val="center"/>
      <w:outlineLvl w:val="3"/>
    </w:pPr>
    <w:rPr>
      <w:rFonts w:eastAsia="Times New Roman"/>
      <w:b/>
      <w:sz w:val="26"/>
      <w:szCs w:val="26"/>
      <w:u w:val="single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516D5"/>
    <w:pPr>
      <w:spacing w:before="240" w:after="60"/>
      <w:outlineLvl w:val="7"/>
    </w:pPr>
    <w:rPr>
      <w:rFonts w:ascii="Calibri" w:eastAsia="Times New Roman" w:hAnsi="Calibri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CB69D6"/>
    <w:pPr>
      <w:jc w:val="center"/>
    </w:pPr>
    <w:rPr>
      <w:rFonts w:eastAsia="Times New Roman"/>
      <w:b/>
      <w:smallCaps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arCarCarCar">
    <w:name w:val="Car Car Car Car"/>
    <w:basedOn w:val="Normal"/>
    <w:rsid w:val="00AE5B5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Normal3">
    <w:name w:val="Normal+3"/>
    <w:basedOn w:val="Normal"/>
    <w:next w:val="Normal"/>
    <w:rsid w:val="00394C7D"/>
    <w:pPr>
      <w:autoSpaceDE w:val="0"/>
      <w:autoSpaceDN w:val="0"/>
      <w:adjustRightInd w:val="0"/>
      <w:spacing w:after="120"/>
    </w:pPr>
    <w:rPr>
      <w:rFonts w:eastAsia="Times New Roman"/>
      <w:lang w:eastAsia="fr-FR"/>
    </w:rPr>
  </w:style>
  <w:style w:type="table" w:styleId="Grilledutableau">
    <w:name w:val="Table Grid"/>
    <w:basedOn w:val="TableauNormal"/>
    <w:rsid w:val="002C47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7645CE"/>
    <w:rPr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F16EB6"/>
    <w:rPr>
      <w:rFonts w:eastAsia="Times New Roman"/>
      <w:szCs w:val="20"/>
      <w:lang w:eastAsia="fr-FR"/>
    </w:rPr>
  </w:style>
  <w:style w:type="character" w:customStyle="1" w:styleId="Corpsdetexte2Car">
    <w:name w:val="Corps de texte 2 Car"/>
    <w:link w:val="Corpsdetexte2"/>
    <w:rsid w:val="00F16EB6"/>
    <w:rPr>
      <w:rFonts w:eastAsia="Times New Roman"/>
      <w:sz w:val="24"/>
    </w:rPr>
  </w:style>
  <w:style w:type="character" w:customStyle="1" w:styleId="Titre8Car">
    <w:name w:val="Titre 8 Car"/>
    <w:link w:val="Titre8"/>
    <w:semiHidden/>
    <w:rsid w:val="000516D5"/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E965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58C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E9658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9177-1352-45DA-8521-4870A05A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portée d’accréditation des laboratoires d’étalonnage</vt:lpstr>
    </vt:vector>
  </TitlesOfParts>
  <Company> 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portée d’accréditation des laboratoires d’étalonnage</dc:title>
  <dc:subject/>
  <dc:creator>Administrateur</dc:creator>
  <cp:keywords/>
  <dc:description/>
  <cp:lastModifiedBy>ELORF Brahim</cp:lastModifiedBy>
  <cp:revision>14</cp:revision>
  <cp:lastPrinted>2011-06-18T12:26:00Z</cp:lastPrinted>
  <dcterms:created xsi:type="dcterms:W3CDTF">2023-11-16T11:39:00Z</dcterms:created>
  <dcterms:modified xsi:type="dcterms:W3CDTF">2024-12-12T09:57:00Z</dcterms:modified>
</cp:coreProperties>
</file>